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546"/>
        <w:gridCol w:w="1474"/>
        <w:gridCol w:w="170"/>
        <w:gridCol w:w="546"/>
        <w:gridCol w:w="412"/>
        <w:gridCol w:w="1007"/>
        <w:gridCol w:w="85"/>
        <w:gridCol w:w="546"/>
        <w:gridCol w:w="1454"/>
      </w:tblGrid>
      <w:tr w:rsidR="00260982" w:rsidRPr="00260982" w:rsidTr="00260982">
        <w:trPr>
          <w:cantSplit/>
        </w:trPr>
        <w:tc>
          <w:tcPr>
            <w:tcW w:w="2988" w:type="dxa"/>
            <w:vAlign w:val="center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Region/Province/Nation</w:t>
            </w:r>
            <w:r w:rsidRPr="0026098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240" w:type="dxa"/>
            <w:gridSpan w:val="9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  <w:vAlign w:val="center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240" w:type="dxa"/>
            <w:gridSpan w:val="9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9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Contact</w:t>
            </w:r>
            <w:r w:rsidRPr="00260982">
              <w:rPr>
                <w:rFonts w:ascii="Times New Roman" w:hAnsi="Times New Roman" w:cs="Times New Roman"/>
              </w:rPr>
              <w:br/>
            </w:r>
            <w:r w:rsidRPr="00260982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6240" w:type="dxa"/>
            <w:gridSpan w:val="9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9228" w:type="dxa"/>
            <w:gridSpan w:val="10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</w:rPr>
              <w:t>Biomass burning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 xml:space="preserve">Type of biomass, </w:t>
            </w:r>
            <w:r w:rsidRPr="00260982">
              <w:rPr>
                <w:rFonts w:ascii="Times New Roman" w:hAnsi="Times New Roman" w:cs="Times New Roman"/>
                <w:i/>
                <w:iCs/>
              </w:rPr>
              <w:t>e.g.,</w:t>
            </w:r>
            <w:r w:rsidRPr="00260982">
              <w:rPr>
                <w:rFonts w:ascii="Times New Roman" w:hAnsi="Times New Roman" w:cs="Times New Roman"/>
              </w:rPr>
              <w:t xml:space="preserve"> pine, sugarcane, </w:t>
            </w:r>
            <w:r w:rsidRPr="00260982">
              <w:rPr>
                <w:rFonts w:ascii="Times New Roman" w:hAnsi="Times New Roman" w:cs="Times New Roman"/>
                <w:i/>
                <w:iCs/>
              </w:rPr>
              <w:t>etc.</w:t>
            </w:r>
          </w:p>
        </w:tc>
        <w:tc>
          <w:tcPr>
            <w:tcW w:w="2020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Amount of biomass per hectare burned (t/ha)</w:t>
            </w:r>
          </w:p>
        </w:tc>
        <w:tc>
          <w:tcPr>
            <w:tcW w:w="2135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Area burned per hectare and year (ha/a)</w:t>
            </w:r>
          </w:p>
        </w:tc>
        <w:tc>
          <w:tcPr>
            <w:tcW w:w="2085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Amount of biomass burned in tons per year (t/a)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260982">
            <w:pPr>
              <w:pStyle w:val="Normalnumberedident025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</w:pPr>
          </w:p>
        </w:tc>
        <w:tc>
          <w:tcPr>
            <w:tcW w:w="2020" w:type="dxa"/>
            <w:gridSpan w:val="2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2609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2609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  <w:tcBorders>
              <w:bottom w:val="single" w:sz="4" w:space="0" w:color="auto"/>
            </w:tcBorders>
          </w:tcPr>
          <w:p w:rsidR="00260982" w:rsidRPr="00260982" w:rsidRDefault="00260982" w:rsidP="002609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tcBorders>
              <w:bottom w:val="single" w:sz="4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  <w:tcBorders>
              <w:bottom w:val="single" w:sz="12" w:space="0" w:color="auto"/>
            </w:tcBorders>
          </w:tcPr>
          <w:p w:rsidR="00260982" w:rsidRPr="00260982" w:rsidRDefault="00260982" w:rsidP="002609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tcBorders>
              <w:bottom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  <w:tcBorders>
              <w:top w:val="single" w:sz="12" w:space="0" w:color="auto"/>
            </w:tcBorders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tcBorders>
              <w:top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tcBorders>
              <w:top w:val="single" w:sz="12" w:space="0" w:color="auto"/>
            </w:tcBorders>
          </w:tcPr>
          <w:p w:rsidR="00260982" w:rsidRPr="00260982" w:rsidRDefault="00260982" w:rsidP="00DA2DDE">
            <w:pPr>
              <w:tabs>
                <w:tab w:val="decimal" w:pos="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9228" w:type="dxa"/>
            <w:gridSpan w:val="10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982">
              <w:rPr>
                <w:rFonts w:ascii="Times New Roman" w:hAnsi="Times New Roman" w:cs="Times New Roman"/>
                <w:b/>
              </w:rPr>
              <w:t>Open Waste Burning and Accidental Fires</w:t>
            </w:r>
          </w:p>
        </w:tc>
      </w:tr>
      <w:tr w:rsidR="00260982" w:rsidRPr="00260982" w:rsidTr="00260982">
        <w:trPr>
          <w:cantSplit/>
        </w:trPr>
        <w:tc>
          <w:tcPr>
            <w:tcW w:w="9228" w:type="dxa"/>
            <w:gridSpan w:val="10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General waste statistics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Tons of waste generated</w:t>
            </w:r>
          </w:p>
        </w:tc>
        <w:tc>
          <w:tcPr>
            <w:tcW w:w="2190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Per capita and day</w:t>
            </w:r>
          </w:p>
        </w:tc>
        <w:tc>
          <w:tcPr>
            <w:tcW w:w="2050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Per capita and year</w:t>
            </w:r>
          </w:p>
        </w:tc>
        <w:tc>
          <w:tcPr>
            <w:tcW w:w="2000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Nationally per year (t)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Type of source</w:t>
            </w:r>
          </w:p>
        </w:tc>
        <w:tc>
          <w:tcPr>
            <w:tcW w:w="2190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Amount of waste burned per capita (t/a)</w:t>
            </w:r>
          </w:p>
        </w:tc>
        <w:tc>
          <w:tcPr>
            <w:tcW w:w="2050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Number of inhabitants</w:t>
            </w:r>
          </w:p>
        </w:tc>
        <w:tc>
          <w:tcPr>
            <w:tcW w:w="2000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Amount of waste burned per year (t/a)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644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(t/a)</w:t>
            </w: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04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(t/a)</w:t>
            </w: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454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(t/a)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1. Landfill fires</w:t>
            </w: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2B7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 xml:space="preserve">2. </w:t>
            </w:r>
            <w:r w:rsidR="002B73CF">
              <w:rPr>
                <w:rFonts w:ascii="Times New Roman" w:hAnsi="Times New Roman" w:cs="Times New Roman"/>
              </w:rPr>
              <w:t>Open burning of</w:t>
            </w:r>
            <w:r w:rsidRPr="00260982">
              <w:rPr>
                <w:rFonts w:ascii="Times New Roman" w:hAnsi="Times New Roman" w:cs="Times New Roman"/>
              </w:rPr>
              <w:t xml:space="preserve"> domestic waste</w:t>
            </w: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3. Open burning of wood (construction/ demolition)</w:t>
            </w: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Region/Province/Nation-wide</w:t>
            </w:r>
          </w:p>
        </w:tc>
        <w:tc>
          <w:tcPr>
            <w:tcW w:w="3148" w:type="dxa"/>
            <w:gridSpan w:val="5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5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Number of houses burned per year (No/a)</w:t>
            </w:r>
          </w:p>
        </w:tc>
        <w:tc>
          <w:tcPr>
            <w:tcW w:w="3092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Number of vehicles burned per year (No/a)</w:t>
            </w: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4. Accidental fires in houses, factories</w:t>
            </w:r>
          </w:p>
        </w:tc>
        <w:tc>
          <w:tcPr>
            <w:tcW w:w="3148" w:type="dxa"/>
            <w:gridSpan w:val="5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982" w:rsidRPr="00260982" w:rsidTr="00260982">
        <w:trPr>
          <w:cantSplit/>
        </w:trPr>
        <w:tc>
          <w:tcPr>
            <w:tcW w:w="2988" w:type="dxa"/>
          </w:tcPr>
          <w:p w:rsidR="00260982" w:rsidRPr="00260982" w:rsidRDefault="0026098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982">
              <w:rPr>
                <w:rFonts w:ascii="Times New Roman" w:hAnsi="Times New Roman" w:cs="Times New Roman"/>
              </w:rPr>
              <w:t>5. Accidental fires in vehicles</w:t>
            </w:r>
          </w:p>
        </w:tc>
        <w:tc>
          <w:tcPr>
            <w:tcW w:w="3148" w:type="dxa"/>
            <w:gridSpan w:val="5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</w:tcPr>
          <w:p w:rsidR="00260982" w:rsidRPr="00260982" w:rsidRDefault="0026098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0982" w:rsidRPr="00260982" w:rsidRDefault="00260982" w:rsidP="00260982">
      <w:pPr>
        <w:pStyle w:val="BodyText"/>
        <w:rPr>
          <w:rFonts w:ascii="Times New Roman" w:hAnsi="Times New Roman" w:cs="Times New Roman"/>
        </w:rPr>
      </w:pPr>
      <w:r w:rsidRPr="00260982">
        <w:rPr>
          <w:rFonts w:ascii="Times New Roman" w:hAnsi="Times New Roman" w:cs="Times New Roman"/>
          <w:b/>
          <w:bCs/>
        </w:rPr>
        <w:t>Final classification and evaluation</w:t>
      </w:r>
      <w:r w:rsidRPr="00260982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260982" w:rsidRPr="00260982" w:rsidTr="00DA2DDE"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260982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260982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260982" w:rsidRPr="00260982" w:rsidTr="00DA2DDE"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260982" w:rsidRPr="00260982" w:rsidTr="00DA2DDE"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982" w:rsidRPr="00260982" w:rsidTr="00DA2DDE"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260982" w:rsidRPr="00260982" w:rsidTr="00DA2DDE"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82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260982" w:rsidRPr="00260982" w:rsidTr="00DA2DDE">
        <w:tc>
          <w:tcPr>
            <w:tcW w:w="244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260982" w:rsidRPr="00260982" w:rsidRDefault="0026098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5DFD" w:rsidRPr="00260982" w:rsidRDefault="002B0E37" w:rsidP="00260982">
      <w:pPr>
        <w:rPr>
          <w:rFonts w:ascii="Times New Roman" w:hAnsi="Times New Roman" w:cs="Times New Roman"/>
        </w:rPr>
      </w:pPr>
    </w:p>
    <w:sectPr w:rsidR="005C5DFD" w:rsidRPr="00260982" w:rsidSect="00D322C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37" w:rsidRDefault="002B0E37" w:rsidP="005C57CD">
      <w:pPr>
        <w:spacing w:after="0" w:line="240" w:lineRule="auto"/>
      </w:pPr>
      <w:r>
        <w:separator/>
      </w:r>
    </w:p>
  </w:endnote>
  <w:endnote w:type="continuationSeparator" w:id="0">
    <w:p w:rsidR="002B0E37" w:rsidRDefault="002B0E37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2E6475">
        <w:pPr>
          <w:pStyle w:val="Footer"/>
          <w:jc w:val="center"/>
        </w:pPr>
        <w:fldSimple w:instr=" PAGE   \* MERGEFORMAT ">
          <w:r w:rsidR="00260982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2E6475">
        <w:pPr>
          <w:pStyle w:val="Footer"/>
          <w:jc w:val="center"/>
        </w:pPr>
        <w:fldSimple w:instr=" PAGE   \* MERGEFORMAT ">
          <w:r w:rsidR="002B73CF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37" w:rsidRDefault="002B0E37" w:rsidP="005C57CD">
      <w:pPr>
        <w:spacing w:after="0" w:line="240" w:lineRule="auto"/>
      </w:pPr>
      <w:r>
        <w:separator/>
      </w:r>
    </w:p>
  </w:footnote>
  <w:footnote w:type="continuationSeparator" w:id="0">
    <w:p w:rsidR="002B0E37" w:rsidRDefault="002B0E37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260982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260982" w:rsidRPr="00260982">
      <w:rPr>
        <w:rFonts w:ascii="Times New Roman" w:hAnsi="Times New Roman" w:cs="Times New Roman"/>
      </w:rPr>
      <w:t>Questionnaire 6:</w:t>
    </w:r>
    <w:r w:rsidR="00260982" w:rsidRPr="00260982">
      <w:rPr>
        <w:rFonts w:ascii="Times New Roman" w:hAnsi="Times New Roman" w:cs="Times New Roman"/>
      </w:rPr>
      <w:tab/>
      <w:t xml:space="preserve">Group 6 - </w:t>
    </w:r>
    <w:r w:rsidR="00260982">
      <w:rPr>
        <w:rFonts w:ascii="Times New Roman" w:hAnsi="Times New Roman" w:cs="Times New Roman"/>
      </w:rPr>
      <w:t>Open Burning Processes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776D"/>
    <w:multiLevelType w:val="hybridMultilevel"/>
    <w:tmpl w:val="E5A0D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C0266"/>
    <w:multiLevelType w:val="multilevel"/>
    <w:tmpl w:val="5C30FED0"/>
    <w:lvl w:ilvl="0">
      <w:start w:val="1"/>
      <w:numFmt w:val="decimal"/>
      <w:pStyle w:val="Normalnumberedident0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41E63"/>
    <w:rsid w:val="001B7A4A"/>
    <w:rsid w:val="00241CF7"/>
    <w:rsid w:val="00260982"/>
    <w:rsid w:val="002B0E37"/>
    <w:rsid w:val="002B73CF"/>
    <w:rsid w:val="002E2FB7"/>
    <w:rsid w:val="002E6475"/>
    <w:rsid w:val="003C1397"/>
    <w:rsid w:val="003E5286"/>
    <w:rsid w:val="00423D8C"/>
    <w:rsid w:val="005C57CD"/>
    <w:rsid w:val="005E41CF"/>
    <w:rsid w:val="007B186E"/>
    <w:rsid w:val="008E6885"/>
    <w:rsid w:val="008F189A"/>
    <w:rsid w:val="00C61D59"/>
    <w:rsid w:val="00D322C8"/>
    <w:rsid w:val="00DD6CA5"/>
    <w:rsid w:val="00DF1F7B"/>
    <w:rsid w:val="00E3737B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umberedident025">
    <w:name w:val="Normal numbered ident 025"/>
    <w:basedOn w:val="Normal"/>
    <w:rsid w:val="00260982"/>
    <w:pPr>
      <w:numPr>
        <w:numId w:val="2"/>
      </w:num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3</cp:revision>
  <dcterms:created xsi:type="dcterms:W3CDTF">2012-06-28T13:22:00Z</dcterms:created>
  <dcterms:modified xsi:type="dcterms:W3CDTF">2012-12-11T10:09:00Z</dcterms:modified>
</cp:coreProperties>
</file>